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3420A6" w14:textId="3B3C85C6" w:rsidR="008E33CC" w:rsidRPr="004C22F7" w:rsidRDefault="008E33CC" w:rsidP="008E33CC">
      <w:pPr>
        <w:pStyle w:val="Heading1"/>
        <w:spacing w:before="0"/>
        <w:jc w:val="center"/>
        <w:rPr>
          <w:rFonts w:ascii="Tahoma" w:hAnsi="Tahoma" w:cs="Tahoma"/>
          <w:b/>
          <w:color w:val="auto"/>
          <w:sz w:val="22"/>
          <w:szCs w:val="22"/>
        </w:rPr>
      </w:pPr>
      <w:bookmarkStart w:id="0" w:name="_Hlk63371313"/>
      <w:r w:rsidRPr="004C22F7">
        <w:rPr>
          <w:rFonts w:ascii="Tahoma" w:hAnsi="Tahoma" w:cs="Tahoma"/>
          <w:b/>
          <w:color w:val="auto"/>
          <w:sz w:val="22"/>
          <w:szCs w:val="22"/>
        </w:rPr>
        <w:t xml:space="preserve">BNNB Statement                                                         </w:t>
      </w:r>
      <w:r w:rsidR="00C5680C" w:rsidRPr="004C22F7">
        <w:rPr>
          <w:rFonts w:ascii="Tahoma" w:hAnsi="Tahoma" w:cs="Tahoma"/>
          <w:b/>
          <w:color w:val="auto"/>
          <w:sz w:val="22"/>
          <w:szCs w:val="22"/>
        </w:rPr>
        <w:t xml:space="preserve">              </w:t>
      </w:r>
      <w:r w:rsidR="00C5680C" w:rsidRPr="004C22F7">
        <w:rPr>
          <w:rFonts w:ascii="Tahoma" w:hAnsi="Tahoma" w:cs="Tahoma"/>
          <w:b/>
          <w:color w:val="auto"/>
          <w:sz w:val="22"/>
          <w:szCs w:val="22"/>
        </w:rPr>
        <w:tab/>
        <w:t xml:space="preserve">             </w:t>
      </w:r>
      <w:r w:rsidR="00D01E65">
        <w:rPr>
          <w:rFonts w:ascii="Tahoma" w:hAnsi="Tahoma" w:cs="Tahoma"/>
          <w:b/>
          <w:color w:val="auto"/>
          <w:sz w:val="22"/>
          <w:szCs w:val="22"/>
        </w:rPr>
        <w:t>14</w:t>
      </w:r>
      <w:r w:rsidRPr="004C22F7">
        <w:rPr>
          <w:rFonts w:ascii="Tahoma" w:hAnsi="Tahoma" w:cs="Tahoma"/>
          <w:b/>
          <w:color w:val="auto"/>
          <w:sz w:val="22"/>
          <w:szCs w:val="22"/>
          <w:vertAlign w:val="superscript"/>
        </w:rPr>
        <w:t>th</w:t>
      </w:r>
      <w:r w:rsidRPr="004C22F7">
        <w:rPr>
          <w:rFonts w:ascii="Tahoma" w:hAnsi="Tahoma" w:cs="Tahoma"/>
          <w:b/>
          <w:color w:val="auto"/>
          <w:sz w:val="22"/>
          <w:szCs w:val="22"/>
        </w:rPr>
        <w:t xml:space="preserve"> November, 2021</w:t>
      </w:r>
    </w:p>
    <w:p w14:paraId="1ED563A9" w14:textId="77777777" w:rsidR="008E33CC" w:rsidRPr="004C22F7" w:rsidRDefault="008E33CC" w:rsidP="008E33CC">
      <w:pPr>
        <w:jc w:val="center"/>
        <w:rPr>
          <w:rFonts w:ascii="Tahoma" w:hAnsi="Tahoma" w:cs="Tahoma"/>
          <w:b/>
          <w:bCs/>
        </w:rPr>
      </w:pPr>
      <w:r w:rsidRPr="004C22F7">
        <w:rPr>
          <w:rFonts w:ascii="Tahoma" w:hAnsi="Tahoma" w:cs="Tahoma"/>
          <w:b/>
          <w:bCs/>
        </w:rPr>
        <w:t xml:space="preserve">INCREASE IN THE </w:t>
      </w:r>
      <w:r w:rsidR="00C5680C" w:rsidRPr="004C22F7">
        <w:rPr>
          <w:rFonts w:ascii="Tahoma" w:hAnsi="Tahoma" w:cs="Tahoma"/>
          <w:b/>
          <w:bCs/>
        </w:rPr>
        <w:t>MONETARY</w:t>
      </w:r>
      <w:r w:rsidRPr="004C22F7">
        <w:rPr>
          <w:rFonts w:ascii="Tahoma" w:hAnsi="Tahoma" w:cs="Tahoma"/>
          <w:b/>
          <w:bCs/>
        </w:rPr>
        <w:t xml:space="preserve"> POLICY RATE </w:t>
      </w:r>
      <w:r w:rsidR="00C5680C" w:rsidRPr="004C22F7">
        <w:rPr>
          <w:rFonts w:ascii="Tahoma" w:hAnsi="Tahoma" w:cs="Tahoma"/>
          <w:b/>
          <w:bCs/>
        </w:rPr>
        <w:t>MAY WORSEN LIVING CONDITIONS</w:t>
      </w:r>
    </w:p>
    <w:p w14:paraId="7B5D1EB0" w14:textId="74CB9F99" w:rsidR="008E33CC" w:rsidRPr="004C22F7" w:rsidRDefault="008E33CC" w:rsidP="008E33CC">
      <w:pPr>
        <w:jc w:val="both"/>
        <w:rPr>
          <w:rFonts w:ascii="Tahoma" w:hAnsi="Tahoma" w:cs="Tahoma"/>
        </w:rPr>
      </w:pPr>
      <w:r w:rsidRPr="004C22F7">
        <w:rPr>
          <w:rFonts w:ascii="Tahoma" w:hAnsi="Tahoma" w:cs="Tahoma"/>
        </w:rPr>
        <w:t>The cost of living for a family of five as measured by th</w:t>
      </w:r>
      <w:bookmarkStart w:id="1" w:name="_GoBack"/>
      <w:bookmarkEnd w:id="1"/>
      <w:r w:rsidRPr="004C22F7">
        <w:rPr>
          <w:rFonts w:ascii="Tahoma" w:hAnsi="Tahoma" w:cs="Tahoma"/>
        </w:rPr>
        <w:t xml:space="preserve">e JCTR Basic Needs and Nutrition Basket (BNNB) </w:t>
      </w:r>
      <w:r w:rsidR="00A24E5B" w:rsidRPr="004C22F7">
        <w:rPr>
          <w:rFonts w:ascii="Tahoma" w:hAnsi="Tahoma" w:cs="Tahoma"/>
        </w:rPr>
        <w:t>for</w:t>
      </w:r>
      <w:r w:rsidRPr="004C22F7">
        <w:rPr>
          <w:rFonts w:ascii="Tahoma" w:hAnsi="Tahoma" w:cs="Tahoma"/>
        </w:rPr>
        <w:t xml:space="preserve"> November 2021 stood at K8, 145.28. This is a K123.44 decrease from K8, 268.72 in October 2021. The downward movement in the basket is attributed to reduced prices of items such as 1</w:t>
      </w:r>
      <w:r w:rsidR="0068279E">
        <w:rPr>
          <w:rFonts w:ascii="Tahoma" w:hAnsi="Tahoma" w:cs="Tahoma"/>
        </w:rPr>
        <w:t>k</w:t>
      </w:r>
      <w:r w:rsidRPr="004C22F7">
        <w:rPr>
          <w:rFonts w:ascii="Tahoma" w:hAnsi="Tahoma" w:cs="Tahoma"/>
        </w:rPr>
        <w:t xml:space="preserve">g Kapenta which went down by K56.76 from </w:t>
      </w:r>
      <w:r w:rsidR="00C5680C" w:rsidRPr="004C22F7">
        <w:rPr>
          <w:rFonts w:ascii="Tahoma" w:hAnsi="Tahoma" w:cs="Tahoma"/>
        </w:rPr>
        <w:t>K</w:t>
      </w:r>
      <w:r w:rsidRPr="004C22F7">
        <w:rPr>
          <w:rFonts w:ascii="Tahoma" w:hAnsi="Tahoma" w:cs="Tahoma"/>
        </w:rPr>
        <w:t xml:space="preserve">290.63 to </w:t>
      </w:r>
      <w:r w:rsidR="00C5680C" w:rsidRPr="004C22F7">
        <w:rPr>
          <w:rFonts w:ascii="Tahoma" w:hAnsi="Tahoma" w:cs="Tahoma"/>
        </w:rPr>
        <w:t>K</w:t>
      </w:r>
      <w:r w:rsidRPr="004C22F7">
        <w:rPr>
          <w:rFonts w:ascii="Tahoma" w:hAnsi="Tahoma" w:cs="Tahoma"/>
        </w:rPr>
        <w:t xml:space="preserve">233.87, 40kg bag of vegetables which went down by K14.83 from K438.62 to </w:t>
      </w:r>
      <w:r w:rsidR="00C5680C" w:rsidRPr="004C22F7">
        <w:rPr>
          <w:rFonts w:ascii="Tahoma" w:hAnsi="Tahoma" w:cs="Tahoma"/>
        </w:rPr>
        <w:t>K</w:t>
      </w:r>
      <w:r w:rsidRPr="004C22F7">
        <w:rPr>
          <w:rFonts w:ascii="Tahoma" w:hAnsi="Tahoma" w:cs="Tahoma"/>
        </w:rPr>
        <w:t>423.79. Additional reductions were noted in the prices of 14kg of other fruits which reduced by K204.9 from K314.65 to K109.75. However, the November basket also recorded price increases in items such as 10 litres of milk which increased by K52.84 from K244.26 to K297.1, 1</w:t>
      </w:r>
      <w:r w:rsidR="0068279E">
        <w:rPr>
          <w:rFonts w:ascii="Tahoma" w:hAnsi="Tahoma" w:cs="Tahoma"/>
        </w:rPr>
        <w:t>k</w:t>
      </w:r>
      <w:r w:rsidRPr="004C22F7">
        <w:rPr>
          <w:rFonts w:ascii="Tahoma" w:hAnsi="Tahoma" w:cs="Tahoma"/>
        </w:rPr>
        <w:t>g pounded groundnuts increased by K13.68 from K34.97 to K48.65, 2</w:t>
      </w:r>
      <w:r w:rsidR="0068279E">
        <w:rPr>
          <w:rFonts w:ascii="Tahoma" w:hAnsi="Tahoma" w:cs="Tahoma"/>
        </w:rPr>
        <w:t>k</w:t>
      </w:r>
      <w:r w:rsidRPr="004C22F7">
        <w:rPr>
          <w:rFonts w:ascii="Tahoma" w:hAnsi="Tahoma" w:cs="Tahoma"/>
        </w:rPr>
        <w:t>g soya pieces increased from K113.68 to K126.46. Additionally, the non-food but essential items section also recorded an increase in 50</w:t>
      </w:r>
      <w:r w:rsidR="0068279E">
        <w:rPr>
          <w:rFonts w:ascii="Tahoma" w:hAnsi="Tahoma" w:cs="Tahoma"/>
        </w:rPr>
        <w:t>k</w:t>
      </w:r>
      <w:r w:rsidRPr="004C22F7">
        <w:rPr>
          <w:rFonts w:ascii="Tahoma" w:hAnsi="Tahoma" w:cs="Tahoma"/>
        </w:rPr>
        <w:t xml:space="preserve">g bag of charcoal from K378 to K360. </w:t>
      </w:r>
    </w:p>
    <w:p w14:paraId="3E6F2D0A" w14:textId="77777777" w:rsidR="008E33CC" w:rsidRPr="004C22F7" w:rsidRDefault="008E33CC" w:rsidP="008E33CC">
      <w:pPr>
        <w:jc w:val="both"/>
        <w:rPr>
          <w:rFonts w:ascii="Tahoma" w:hAnsi="Tahoma" w:cs="Tahoma"/>
        </w:rPr>
      </w:pPr>
      <w:r w:rsidRPr="004C22F7">
        <w:rPr>
          <w:rFonts w:ascii="Tahoma" w:eastAsia="Times New Roman" w:hAnsi="Tahoma" w:cs="Tahoma"/>
        </w:rPr>
        <w:t xml:space="preserve">In interrogating the November basket, JCTR notes </w:t>
      </w:r>
      <w:r w:rsidRPr="004C22F7">
        <w:rPr>
          <w:rFonts w:ascii="Tahoma" w:hAnsi="Tahoma" w:cs="Tahoma"/>
        </w:rPr>
        <w:t>a steady decline in the cost of living as seasonality continues to affect the price movements in selected items on the basket. For instance, the price of other fruits has significantly reduced given the availability of fruits such as mangoes. Other key contributing factors to the reduced cost of living include a slight decrease in the inflation rate. The exchange rate has however hovered around K17 to one US Dollar and possibly continues negatively impacting prices of products dependent on imported inputs such as milk. On the contrary, given the onset of the farming season, groundnuts and soya bean prices have gone up.</w:t>
      </w:r>
    </w:p>
    <w:p w14:paraId="4A1FB013" w14:textId="77777777" w:rsidR="008E33CC" w:rsidRPr="004C22F7" w:rsidRDefault="008E33CC" w:rsidP="008E33CC">
      <w:pPr>
        <w:jc w:val="both"/>
        <w:rPr>
          <w:rFonts w:ascii="Tahoma" w:hAnsi="Tahoma" w:cs="Tahoma"/>
          <w:bCs/>
        </w:rPr>
      </w:pPr>
      <w:r w:rsidRPr="004C22F7">
        <w:rPr>
          <w:rFonts w:ascii="Tahoma" w:hAnsi="Tahoma" w:cs="Tahoma"/>
        </w:rPr>
        <w:t xml:space="preserve">A key highlight in November was the adjustment of the Monetary Policy Rate by 50 basis points to nine percent ushering in a contractionary monetary policy rate. </w:t>
      </w:r>
      <w:r w:rsidR="00C5680C" w:rsidRPr="004C22F7">
        <w:rPr>
          <w:rFonts w:ascii="Tahoma" w:eastAsiaTheme="minorHAnsi" w:hAnsi="Tahoma" w:cs="Tahoma"/>
          <w:bCs/>
          <w:lang w:val="en-US"/>
        </w:rPr>
        <w:t xml:space="preserve">The intervention will lead to an increase in bank interest rates, contraction of money supply in the economy and in the process bring down inflation. </w:t>
      </w:r>
      <w:r w:rsidRPr="004C22F7">
        <w:rPr>
          <w:rFonts w:ascii="Tahoma" w:hAnsi="Tahoma" w:cs="Tahoma"/>
        </w:rPr>
        <w:t>The nation has since 2019 been plagued with high inflation rates. This policy stance is therefore targeted at curbing the inflation rate, which may result in price stability of commodities</w:t>
      </w:r>
      <w:r w:rsidRPr="004C22F7">
        <w:rPr>
          <w:rFonts w:ascii="Tahoma" w:hAnsi="Tahoma" w:cs="Tahoma"/>
          <w:bCs/>
        </w:rPr>
        <w:t xml:space="preserve">. </w:t>
      </w:r>
      <w:r w:rsidRPr="004C22F7">
        <w:rPr>
          <w:rFonts w:ascii="Tahoma" w:eastAsiaTheme="minorHAnsi" w:hAnsi="Tahoma" w:cs="Tahoma"/>
          <w:bCs/>
          <w:lang w:val="en-US"/>
        </w:rPr>
        <w:t xml:space="preserve">On the downside, </w:t>
      </w:r>
      <w:r w:rsidRPr="004C22F7">
        <w:rPr>
          <w:rFonts w:ascii="Tahoma" w:hAnsi="Tahoma" w:cs="Tahoma"/>
          <w:bCs/>
        </w:rPr>
        <w:t xml:space="preserve">contractionary monetary policy gradually slows down economic growth and even increases unemployment. </w:t>
      </w:r>
      <w:r w:rsidRPr="004C22F7">
        <w:rPr>
          <w:rFonts w:ascii="Tahoma" w:hAnsi="Tahoma" w:cs="Tahoma"/>
        </w:rPr>
        <w:t>A 2019 study</w:t>
      </w:r>
      <w:r w:rsidRPr="004C22F7">
        <w:rPr>
          <w:rStyle w:val="FootnoteReference"/>
          <w:rFonts w:ascii="Tahoma" w:hAnsi="Tahoma" w:cs="Tahoma"/>
        </w:rPr>
        <w:footnoteReference w:id="1"/>
      </w:r>
      <w:r w:rsidRPr="004C22F7">
        <w:rPr>
          <w:rFonts w:ascii="Tahoma" w:hAnsi="Tahoma" w:cs="Tahoma"/>
        </w:rPr>
        <w:t xml:space="preserve">  using micro level labour force survey data does indicate that an increase in the Bank of Zambia policy rate increases unemployment. </w:t>
      </w:r>
      <w:r w:rsidRPr="004C22F7">
        <w:rPr>
          <w:rFonts w:ascii="Tahoma" w:hAnsi="Tahoma" w:cs="Tahoma"/>
          <w:bCs/>
        </w:rPr>
        <w:t xml:space="preserve">The expected unemployment as a result of an increased MPR </w:t>
      </w:r>
      <w:r w:rsidR="00C5680C" w:rsidRPr="004C22F7">
        <w:rPr>
          <w:rFonts w:ascii="Tahoma" w:hAnsi="Tahoma" w:cs="Tahoma"/>
          <w:bCs/>
        </w:rPr>
        <w:t xml:space="preserve">would </w:t>
      </w:r>
      <w:r w:rsidRPr="004C22F7">
        <w:rPr>
          <w:rFonts w:ascii="Tahoma" w:hAnsi="Tahoma" w:cs="Tahoma"/>
          <w:bCs/>
        </w:rPr>
        <w:t xml:space="preserve">worsen the socio-economic context of recent years that has been characterised by contracted growth and eventually a recession on account of COVID-19. </w:t>
      </w:r>
    </w:p>
    <w:p w14:paraId="3CB2A1C5" w14:textId="734A5BFA" w:rsidR="008E33CC" w:rsidRPr="004C22F7" w:rsidRDefault="00AD3A66" w:rsidP="008E33CC">
      <w:pPr>
        <w:spacing w:after="0"/>
        <w:jc w:val="both"/>
        <w:rPr>
          <w:rFonts w:ascii="Tahoma" w:hAnsi="Tahoma" w:cs="Tahoma"/>
        </w:rPr>
      </w:pPr>
      <w:r w:rsidRPr="004C22F7">
        <w:rPr>
          <w:rFonts w:ascii="Tahoma" w:hAnsi="Tahoma" w:cs="Tahoma"/>
        </w:rPr>
        <w:t>JCTR emphasises</w:t>
      </w:r>
      <w:r w:rsidR="008E33CC" w:rsidRPr="004C22F7">
        <w:rPr>
          <w:rFonts w:ascii="Tahoma" w:hAnsi="Tahoma" w:cs="Tahoma"/>
        </w:rPr>
        <w:t xml:space="preserve"> the need to guard against increases in macroeconomic variables such as inflation as it erodes the disposable incomes of households in the long run thereby compromising living standards. Economic growth remains essential to seeing the much needed government revenue and job creation. JCTR reiterates that the increase of the MPR to 9 percent has the potential to increase poverty levels in the country and worsen living conditions. This is in view of some of its trickle-down effects that includes </w:t>
      </w:r>
      <w:proofErr w:type="spellStart"/>
      <w:r w:rsidR="008E33CC" w:rsidRPr="004C22F7">
        <w:rPr>
          <w:rFonts w:ascii="Tahoma" w:hAnsi="Tahoma" w:cs="Tahoma"/>
        </w:rPr>
        <w:t>prolongment</w:t>
      </w:r>
      <w:proofErr w:type="spellEnd"/>
      <w:r w:rsidR="008E33CC" w:rsidRPr="004C22F7">
        <w:rPr>
          <w:rFonts w:ascii="Tahoma" w:hAnsi="Tahoma" w:cs="Tahoma"/>
        </w:rPr>
        <w:t xml:space="preserve"> of the period to repay loans and/or increase in the monthly repayment of loans to banks. </w:t>
      </w:r>
      <w:r w:rsidR="008E33CC" w:rsidRPr="004C22F7">
        <w:rPr>
          <w:rFonts w:ascii="Tahoma" w:hAnsi="Tahoma" w:cs="Tahoma"/>
          <w:shd w:val="clear" w:color="auto" w:fill="FFFFFF"/>
        </w:rPr>
        <w:t xml:space="preserve">This negatively impacts the availability and cost of credit in the economy </w:t>
      </w:r>
      <w:r w:rsidR="008E33CC" w:rsidRPr="004C22F7">
        <w:rPr>
          <w:rFonts w:ascii="Tahoma" w:hAnsi="Tahoma" w:cs="Tahoma"/>
          <w:shd w:val="clear" w:color="auto" w:fill="FFFFFF"/>
        </w:rPr>
        <w:lastRenderedPageBreak/>
        <w:t>which makes it more difficult for the private sector to expand and create more jobs.</w:t>
      </w:r>
      <w:r w:rsidR="008E33CC" w:rsidRPr="004C22F7">
        <w:rPr>
          <w:rFonts w:ascii="Tahoma" w:hAnsi="Tahoma" w:cs="Tahoma"/>
        </w:rPr>
        <w:t xml:space="preserve"> </w:t>
      </w:r>
      <w:r w:rsidR="000333FB">
        <w:rPr>
          <w:rFonts w:ascii="Tahoma" w:hAnsi="Tahoma" w:cs="Tahoma"/>
        </w:rPr>
        <w:t xml:space="preserve">It is imperative that </w:t>
      </w:r>
      <w:r w:rsidR="008E33CC" w:rsidRPr="004C22F7">
        <w:rPr>
          <w:rFonts w:ascii="Tahoma" w:hAnsi="Tahoma" w:cs="Tahoma"/>
        </w:rPr>
        <w:t>the government actualise</w:t>
      </w:r>
      <w:r w:rsidR="000333FB">
        <w:rPr>
          <w:rFonts w:ascii="Tahoma" w:hAnsi="Tahoma" w:cs="Tahoma"/>
        </w:rPr>
        <w:t>s</w:t>
      </w:r>
      <w:r w:rsidR="008E33CC" w:rsidRPr="004C22F7">
        <w:rPr>
          <w:rFonts w:ascii="Tahoma" w:hAnsi="Tahoma" w:cs="Tahoma"/>
        </w:rPr>
        <w:t xml:space="preserve"> social protection interventions set out in the 2022 national budget to cushion households so that poverty does not worsen in view of the expected increase</w:t>
      </w:r>
      <w:r w:rsidR="00C5680C" w:rsidRPr="004C22F7">
        <w:rPr>
          <w:rFonts w:ascii="Tahoma" w:hAnsi="Tahoma" w:cs="Tahoma"/>
        </w:rPr>
        <w:t xml:space="preserve"> in</w:t>
      </w:r>
      <w:r w:rsidR="008E33CC" w:rsidRPr="004C22F7">
        <w:rPr>
          <w:rFonts w:ascii="Tahoma" w:hAnsi="Tahoma" w:cs="Tahoma"/>
        </w:rPr>
        <w:t xml:space="preserve"> unemployment. </w:t>
      </w:r>
    </w:p>
    <w:p w14:paraId="2BF4C661" w14:textId="77777777" w:rsidR="008E33CC" w:rsidRPr="004C22F7" w:rsidRDefault="008E33CC" w:rsidP="008E33CC">
      <w:pPr>
        <w:spacing w:after="0"/>
        <w:jc w:val="both"/>
        <w:rPr>
          <w:rFonts w:ascii="Tahoma" w:hAnsi="Tahoma" w:cs="Tahoma"/>
        </w:rPr>
      </w:pPr>
      <w:r w:rsidRPr="004C22F7">
        <w:rPr>
          <w:rFonts w:ascii="Tahoma" w:hAnsi="Tahoma" w:cs="Tahoma"/>
        </w:rPr>
        <w:t>It is a social justice imperative that government takes serious considerations on uplifting the living standards and conditions of the marginalised, the vulnerable and the poor citizens. Therefore, JCTR implores the government to promulgate pro-poor policies, especially those which will reduce the cost of living, promote the common good and preserve human dignity.</w:t>
      </w:r>
    </w:p>
    <w:p w14:paraId="686B3979" w14:textId="77777777" w:rsidR="008E33CC" w:rsidRPr="004C22F7" w:rsidRDefault="008E33CC" w:rsidP="008E33CC">
      <w:pPr>
        <w:pBdr>
          <w:top w:val="nil"/>
          <w:left w:val="nil"/>
          <w:bottom w:val="nil"/>
          <w:right w:val="nil"/>
          <w:between w:val="nil"/>
        </w:pBdr>
        <w:spacing w:after="0"/>
        <w:jc w:val="both"/>
        <w:rPr>
          <w:rFonts w:ascii="Tahoma" w:eastAsia="Times New Roman" w:hAnsi="Tahoma" w:cs="Tahoma"/>
        </w:rPr>
      </w:pPr>
    </w:p>
    <w:p w14:paraId="7488C6AC" w14:textId="77777777" w:rsidR="008E33CC" w:rsidRPr="004C22F7" w:rsidRDefault="008E33CC" w:rsidP="008E33CC">
      <w:pPr>
        <w:spacing w:after="0"/>
        <w:jc w:val="both"/>
        <w:rPr>
          <w:rFonts w:ascii="Tahoma" w:hAnsi="Tahoma" w:cs="Tahoma"/>
          <w:b/>
        </w:rPr>
      </w:pPr>
      <w:bookmarkStart w:id="2" w:name="_Hlk63345242"/>
      <w:r w:rsidRPr="004C22F7">
        <w:rPr>
          <w:rFonts w:ascii="Tahoma" w:hAnsi="Tahoma" w:cs="Tahoma"/>
          <w:b/>
        </w:rPr>
        <w:t xml:space="preserve">For further clarifications contact the Social and Economic Development (SED) Programme at the Jesuit Centre for Theological Reflection (JCTR) on 0955295881 and 0954755319. Email: </w:t>
      </w:r>
      <w:hyperlink r:id="rId6" w:history="1">
        <w:r w:rsidRPr="004C22F7">
          <w:rPr>
            <w:rStyle w:val="Hyperlink"/>
            <w:rFonts w:ascii="Tahoma" w:hAnsi="Tahoma" w:cs="Tahoma"/>
            <w:b/>
            <w:color w:val="auto"/>
          </w:rPr>
          <w:t>jctr.sed@gmail.com</w:t>
        </w:r>
      </w:hyperlink>
      <w:r w:rsidRPr="004C22F7">
        <w:rPr>
          <w:rFonts w:ascii="Tahoma" w:hAnsi="Tahoma" w:cs="Tahoma"/>
          <w:b/>
        </w:rPr>
        <w:t xml:space="preserve"> and </w:t>
      </w:r>
      <w:hyperlink r:id="rId7" w:history="1">
        <w:r w:rsidRPr="004C22F7">
          <w:rPr>
            <w:rStyle w:val="Hyperlink"/>
            <w:rFonts w:ascii="Tahoma" w:hAnsi="Tahoma" w:cs="Tahoma"/>
            <w:b/>
            <w:color w:val="auto"/>
          </w:rPr>
          <w:t>jctr.info@gmail.com</w:t>
        </w:r>
      </w:hyperlink>
      <w:r w:rsidRPr="004C22F7">
        <w:rPr>
          <w:rStyle w:val="Hyperlink"/>
          <w:rFonts w:ascii="Tahoma" w:hAnsi="Tahoma" w:cs="Tahoma"/>
          <w:b/>
          <w:color w:val="auto"/>
        </w:rPr>
        <w:t>.</w:t>
      </w:r>
      <w:r w:rsidRPr="004C22F7">
        <w:rPr>
          <w:rFonts w:ascii="Tahoma" w:hAnsi="Tahoma" w:cs="Tahoma"/>
          <w:b/>
        </w:rPr>
        <w:t xml:space="preserve"> Martin Mwamba Road, Plot 3813 Martin Mwamba Road, Olympia Park – Lusaka. P. O. Box 37774 Lusaka – Zambia</w:t>
      </w:r>
      <w:bookmarkEnd w:id="0"/>
      <w:bookmarkEnd w:id="2"/>
      <w:r w:rsidRPr="004C22F7">
        <w:rPr>
          <w:rFonts w:ascii="Tahoma" w:hAnsi="Tahoma" w:cs="Tahoma"/>
          <w:b/>
        </w:rPr>
        <w:t>.</w:t>
      </w:r>
    </w:p>
    <w:p w14:paraId="3E3AAE05" w14:textId="77777777" w:rsidR="008E33CC" w:rsidRPr="004C22F7" w:rsidRDefault="008E33CC" w:rsidP="008E33CC">
      <w:pPr>
        <w:jc w:val="both"/>
        <w:rPr>
          <w:rFonts w:ascii="Tahoma" w:hAnsi="Tahoma" w:cs="Tahoma"/>
        </w:rPr>
      </w:pPr>
    </w:p>
    <w:p w14:paraId="6C32C144" w14:textId="77777777" w:rsidR="008E33CC" w:rsidRPr="004C22F7" w:rsidRDefault="008E33CC" w:rsidP="008E33CC">
      <w:pPr>
        <w:rPr>
          <w:rFonts w:ascii="Tahoma" w:hAnsi="Tahoma" w:cs="Tahoma"/>
        </w:rPr>
      </w:pPr>
    </w:p>
    <w:p w14:paraId="722D4A88" w14:textId="77777777" w:rsidR="00793089" w:rsidRPr="004C22F7" w:rsidRDefault="00793089"/>
    <w:sectPr w:rsidR="00793089" w:rsidRPr="004C22F7" w:rsidSect="00CF6A74">
      <w:headerReference w:type="default" r:id="rId8"/>
      <w:footerReference w:type="default" r:id="rId9"/>
      <w:headerReference w:type="first" r:id="rId10"/>
      <w:footerReference w:type="first" r:id="rId11"/>
      <w:pgSz w:w="11906" w:h="16838" w:code="9"/>
      <w:pgMar w:top="1440" w:right="1080" w:bottom="1440" w:left="1080" w:header="340" w:footer="2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BF4178" w14:textId="77777777" w:rsidR="00C45BAD" w:rsidRDefault="00C45BAD" w:rsidP="008E33CC">
      <w:pPr>
        <w:spacing w:after="0" w:line="240" w:lineRule="auto"/>
      </w:pPr>
      <w:r>
        <w:separator/>
      </w:r>
    </w:p>
  </w:endnote>
  <w:endnote w:type="continuationSeparator" w:id="0">
    <w:p w14:paraId="01B16E09" w14:textId="77777777" w:rsidR="00C45BAD" w:rsidRDefault="00C45BAD" w:rsidP="008E33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ED5723" w14:textId="77777777" w:rsidR="00CF6A74" w:rsidRPr="001F25C6" w:rsidRDefault="00FA4E87" w:rsidP="00CF6A74">
    <w:pPr>
      <w:pBdr>
        <w:top w:val="thinThickSmallGap" w:sz="24" w:space="18" w:color="622423"/>
      </w:pBdr>
      <w:tabs>
        <w:tab w:val="center" w:pos="4513"/>
        <w:tab w:val="right" w:pos="9026"/>
      </w:tabs>
      <w:spacing w:after="0" w:line="240" w:lineRule="auto"/>
      <w:jc w:val="center"/>
      <w:rPr>
        <w:rFonts w:ascii="Cambria" w:hAnsi="Cambria"/>
      </w:rPr>
    </w:pPr>
    <w:r w:rsidRPr="001F25C6">
      <w:rPr>
        <w:b/>
        <w:color w:val="002060"/>
      </w:rPr>
      <w:t>“A JUST ZAMBIAN SOCIETY GUIDED BY FAITH, WHERE EVERYONE ENJOYS FULLNESS OF LIFE”</w:t>
    </w:r>
  </w:p>
  <w:p w14:paraId="0534AEC3" w14:textId="77777777" w:rsidR="00CF6A74" w:rsidRPr="001F25C6" w:rsidRDefault="00C45BAD" w:rsidP="00CF6A74">
    <w:pPr>
      <w:tabs>
        <w:tab w:val="center" w:pos="4513"/>
        <w:tab w:val="right" w:pos="9026"/>
      </w:tabs>
      <w:spacing w:after="0" w:line="240" w:lineRule="auto"/>
    </w:pPr>
  </w:p>
  <w:p w14:paraId="51212889" w14:textId="77777777" w:rsidR="00CF6A74" w:rsidRDefault="00C45BA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CAE58" w14:textId="77777777" w:rsidR="00CF6A74" w:rsidRDefault="00FA4E87" w:rsidP="00CF6A74">
    <w:pPr>
      <w:pStyle w:val="Footer"/>
      <w:pBdr>
        <w:top w:val="thinThickSmallGap" w:sz="24" w:space="18" w:color="622423"/>
      </w:pBdr>
      <w:jc w:val="center"/>
      <w:rPr>
        <w:rFonts w:ascii="Cambria" w:hAnsi="Cambria"/>
      </w:rPr>
    </w:pPr>
    <w:r w:rsidRPr="00B32665">
      <w:rPr>
        <w:b/>
        <w:color w:val="002060"/>
      </w:rPr>
      <w:t>“</w:t>
    </w:r>
    <w:r>
      <w:rPr>
        <w:b/>
        <w:color w:val="002060"/>
      </w:rPr>
      <w:t>A JUST ZAMBIAN SOCIETY GUIDED BY FAITH, WHERE EVERYONE ENJOYS FULLNESS OF LIFE</w:t>
    </w:r>
    <w:r w:rsidRPr="00B32665">
      <w:rPr>
        <w:b/>
        <w:color w:val="002060"/>
      </w:rPr>
      <w:t>”</w:t>
    </w:r>
  </w:p>
  <w:p w14:paraId="6ED933BE" w14:textId="77777777" w:rsidR="00CF6A74" w:rsidRDefault="00C45B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36B1E1" w14:textId="77777777" w:rsidR="00C45BAD" w:rsidRDefault="00C45BAD" w:rsidP="008E33CC">
      <w:pPr>
        <w:spacing w:after="0" w:line="240" w:lineRule="auto"/>
      </w:pPr>
      <w:r>
        <w:separator/>
      </w:r>
    </w:p>
  </w:footnote>
  <w:footnote w:type="continuationSeparator" w:id="0">
    <w:p w14:paraId="2CE99D29" w14:textId="77777777" w:rsidR="00C45BAD" w:rsidRDefault="00C45BAD" w:rsidP="008E33CC">
      <w:pPr>
        <w:spacing w:after="0" w:line="240" w:lineRule="auto"/>
      </w:pPr>
      <w:r>
        <w:continuationSeparator/>
      </w:r>
    </w:p>
  </w:footnote>
  <w:footnote w:id="1">
    <w:p w14:paraId="2D68508F" w14:textId="77777777" w:rsidR="008E33CC" w:rsidRPr="001605FF" w:rsidRDefault="008E33CC" w:rsidP="008E33CC">
      <w:pPr>
        <w:pStyle w:val="FootnoteText"/>
        <w:rPr>
          <w:lang w:val="en-US"/>
        </w:rPr>
      </w:pPr>
      <w:r>
        <w:rPr>
          <w:rStyle w:val="FootnoteReference"/>
        </w:rPr>
        <w:footnoteRef/>
      </w:r>
      <w:r>
        <w:t xml:space="preserve"> </w:t>
      </w:r>
      <w:proofErr w:type="spellStart"/>
      <w:r>
        <w:rPr>
          <w:lang w:val="en-US"/>
        </w:rPr>
        <w:t>Mphuka</w:t>
      </w:r>
      <w:proofErr w:type="spellEnd"/>
      <w:r>
        <w:rPr>
          <w:lang w:val="en-US"/>
        </w:rPr>
        <w:t xml:space="preserve"> </w:t>
      </w:r>
      <w:proofErr w:type="spellStart"/>
      <w:r>
        <w:rPr>
          <w:lang w:val="en-US"/>
        </w:rPr>
        <w:t>Chrispin</w:t>
      </w:r>
      <w:proofErr w:type="spellEnd"/>
      <w:r>
        <w:rPr>
          <w:lang w:val="en-US"/>
        </w:rPr>
        <w:t xml:space="preserve"> and </w:t>
      </w:r>
      <w:proofErr w:type="spellStart"/>
      <w:r>
        <w:rPr>
          <w:lang w:val="en-US"/>
        </w:rPr>
        <w:t>Kaonga</w:t>
      </w:r>
      <w:proofErr w:type="spellEnd"/>
      <w:r>
        <w:rPr>
          <w:lang w:val="en-US"/>
        </w:rPr>
        <w:t xml:space="preserve"> Oliver. Effect of Contractionary Monetary Policy on Gender in Zambia. December, 2019. Bank of Zambia Working Paper Series, WP/2019/3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EA6B2" w14:textId="77777777" w:rsidR="00CF6A74" w:rsidRDefault="00FA4E87">
    <w:pPr>
      <w:pStyle w:val="Header"/>
    </w:pPr>
    <w:r>
      <w:rPr>
        <w:noProof/>
        <w:lang w:val="en-US"/>
      </w:rPr>
      <mc:AlternateContent>
        <mc:Choice Requires="wps">
          <w:drawing>
            <wp:anchor distT="0" distB="0" distL="114300" distR="114300" simplePos="0" relativeHeight="251659264" behindDoc="0" locked="0" layoutInCell="1" allowOverlap="1" wp14:anchorId="72E6A1DE" wp14:editId="14DCA72E">
              <wp:simplePos x="0" y="0"/>
              <wp:positionH relativeFrom="column">
                <wp:posOffset>2701290</wp:posOffset>
              </wp:positionH>
              <wp:positionV relativeFrom="paragraph">
                <wp:posOffset>212090</wp:posOffset>
              </wp:positionV>
              <wp:extent cx="3962400" cy="9048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14:paraId="63BE78FB" w14:textId="77777777" w:rsidR="00CF6A74" w:rsidRPr="00377B77" w:rsidRDefault="00C45BAD" w:rsidP="00CF6A74">
                          <w:pPr>
                            <w:spacing w:after="0" w:line="240" w:lineRule="auto"/>
                            <w:jc w:val="right"/>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E6A1DE" id="_x0000_t202" coordsize="21600,21600" o:spt="202" path="m,l,21600r21600,l21600,xe">
              <v:stroke joinstyle="miter"/>
              <v:path gradientshapeok="t" o:connecttype="rect"/>
            </v:shapetype>
            <v:shape id="Text Box 2" o:spid="_x0000_s1026" type="#_x0000_t202" style="position:absolute;margin-left:212.7pt;margin-top:16.7pt;width:312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pb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" stroked="f">
              <v:textbox>
                <w:txbxContent>
                  <w:p w14:paraId="63BE78FB" w14:textId="77777777" w:rsidR="00CF6A74" w:rsidRPr="00377B77" w:rsidRDefault="00FA4E87" w:rsidP="00CF6A74">
                    <w:pPr>
                      <w:spacing w:after="0" w:line="240" w:lineRule="auto"/>
                      <w:jc w:val="right"/>
                      <w:rPr>
                        <w:color w:val="002060"/>
                      </w:rPr>
                    </w:pPr>
                  </w:p>
                </w:txbxContent>
              </v:textbox>
            </v:shape>
          </w:pict>
        </mc:Fallback>
      </mc:AlternateContent>
    </w:r>
    <w:r w:rsidRPr="00377B77">
      <w:rPr>
        <w:noProof/>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71A065" w14:textId="77777777" w:rsidR="00CF6A74" w:rsidRDefault="00FA4E87" w:rsidP="00CF6A74">
    <w:pPr>
      <w:pStyle w:val="Header"/>
    </w:pPr>
    <w:r w:rsidRPr="003A7E26">
      <w:rPr>
        <w:noProof/>
        <w:lang w:val="en-US"/>
      </w:rPr>
      <mc:AlternateContent>
        <mc:Choice Requires="wps">
          <w:drawing>
            <wp:anchor distT="0" distB="0" distL="114300" distR="114300" simplePos="0" relativeHeight="251660288" behindDoc="0" locked="0" layoutInCell="1" allowOverlap="1" wp14:anchorId="700647FB" wp14:editId="3C0451D5">
              <wp:simplePos x="0" y="0"/>
              <wp:positionH relativeFrom="column">
                <wp:posOffset>2705100</wp:posOffset>
              </wp:positionH>
              <wp:positionV relativeFrom="paragraph">
                <wp:posOffset>155575</wp:posOffset>
              </wp:positionV>
              <wp:extent cx="3962400" cy="10953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95375"/>
                      </a:xfrm>
                      <a:prstGeom prst="rect">
                        <a:avLst/>
                      </a:prstGeom>
                      <a:solidFill>
                        <a:srgbClr val="FFFFFF"/>
                      </a:solidFill>
                      <a:ln w="9525">
                        <a:noFill/>
                        <a:miter lim="800000"/>
                        <a:headEnd/>
                        <a:tailEnd/>
                      </a:ln>
                    </wps:spPr>
                    <wps:txbx>
                      <w:txbxContent>
                        <w:p w14:paraId="730B7583" w14:textId="77777777" w:rsidR="00CF6A74" w:rsidRPr="006751B9" w:rsidRDefault="00FA4E87" w:rsidP="00CF6A74">
                          <w:pPr>
                            <w:spacing w:after="0" w:line="240" w:lineRule="auto"/>
                            <w:jc w:val="right"/>
                            <w:rPr>
                              <w:b/>
                              <w:color w:val="002060"/>
                            </w:rPr>
                          </w:pPr>
                          <w:r w:rsidRPr="006751B9">
                            <w:rPr>
                              <w:b/>
                              <w:color w:val="002060"/>
                            </w:rPr>
                            <w:t>JESUIT CENTRE FOR THEOLOGICAL REFLECTION</w:t>
                          </w:r>
                        </w:p>
                        <w:p w14:paraId="19A8068C" w14:textId="77777777" w:rsidR="00CF6A74" w:rsidRDefault="00FA4E87" w:rsidP="00CF6A7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5E0FE852" w14:textId="77777777" w:rsidR="00CF6A74" w:rsidRPr="00377B77" w:rsidRDefault="00FA4E87" w:rsidP="00CF6A74">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23508C39" w14:textId="77777777" w:rsidR="00CF6A74" w:rsidRDefault="00FA4E87" w:rsidP="00CF6A74">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14:paraId="642038E7" w14:textId="77777777" w:rsidR="00CF6A74" w:rsidRDefault="00FA4E87" w:rsidP="00CF6A74">
                          <w:pPr>
                            <w:spacing w:after="0" w:line="240" w:lineRule="auto"/>
                            <w:jc w:val="right"/>
                            <w:rPr>
                              <w:color w:val="002060"/>
                            </w:rPr>
                          </w:pPr>
                          <w:r>
                            <w:rPr>
                              <w:color w:val="002060"/>
                            </w:rPr>
                            <w:t>www.jctr.org.zm</w:t>
                          </w:r>
                        </w:p>
                        <w:p w14:paraId="4333D9B9" w14:textId="77777777" w:rsidR="00CF6A74" w:rsidRPr="00377B77" w:rsidRDefault="00FA4E87" w:rsidP="00CF6A74">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0647FB" id="_x0000_t202" coordsize="21600,21600" o:spt="202" path="m,l,21600r21600,l21600,xe">
              <v:stroke joinstyle="miter"/>
              <v:path gradientshapeok="t" o:connecttype="rect"/>
            </v:shapetype>
            <v:shape id="Text Box 5" o:spid="_x0000_s1027" type="#_x0000_t202" style="position:absolute;margin-left:213pt;margin-top:12.25pt;width:312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" stroked="f">
              <v:textbox>
                <w:txbxContent>
                  <w:p w14:paraId="730B7583" w14:textId="77777777" w:rsidR="00CF6A74" w:rsidRPr="006751B9" w:rsidRDefault="00FA4E87" w:rsidP="00CF6A74">
                    <w:pPr>
                      <w:spacing w:after="0" w:line="240" w:lineRule="auto"/>
                      <w:jc w:val="right"/>
                      <w:rPr>
                        <w:b/>
                        <w:color w:val="002060"/>
                      </w:rPr>
                    </w:pPr>
                    <w:r w:rsidRPr="006751B9">
                      <w:rPr>
                        <w:b/>
                        <w:color w:val="002060"/>
                      </w:rPr>
                      <w:t>JESUIT CENTRE FOR THEOLOGICAL REFLECTION</w:t>
                    </w:r>
                  </w:p>
                  <w:p w14:paraId="19A8068C" w14:textId="77777777" w:rsidR="00CF6A74" w:rsidRDefault="00FA4E87" w:rsidP="00CF6A7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5E0FE852" w14:textId="77777777" w:rsidR="00CF6A74" w:rsidRPr="00377B77" w:rsidRDefault="00FA4E87" w:rsidP="00CF6A74">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23508C39" w14:textId="77777777" w:rsidR="00CF6A74" w:rsidRDefault="00FA4E87" w:rsidP="00CF6A74">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14:paraId="642038E7" w14:textId="77777777" w:rsidR="00CF6A74" w:rsidRDefault="00FA4E87" w:rsidP="00CF6A74">
                    <w:pPr>
                      <w:spacing w:after="0" w:line="240" w:lineRule="auto"/>
                      <w:jc w:val="right"/>
                      <w:rPr>
                        <w:color w:val="002060"/>
                      </w:rPr>
                    </w:pPr>
                    <w:r>
                      <w:rPr>
                        <w:color w:val="002060"/>
                      </w:rPr>
                      <w:t>www.jctr.org.zm</w:t>
                    </w:r>
                  </w:p>
                  <w:p w14:paraId="4333D9B9" w14:textId="77777777" w:rsidR="00CF6A74" w:rsidRPr="00377B77" w:rsidRDefault="00FA4E87" w:rsidP="00CF6A74">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sidRPr="003A7E26">
      <w:rPr>
        <w:noProof/>
        <w:lang w:val="en-US"/>
      </w:rPr>
      <mc:AlternateContent>
        <mc:Choice Requires="wps">
          <w:drawing>
            <wp:anchor distT="0" distB="0" distL="114300" distR="114300" simplePos="0" relativeHeight="251661312" behindDoc="0" locked="0" layoutInCell="1" allowOverlap="1" wp14:anchorId="0CC436B8" wp14:editId="5E73D841">
              <wp:simplePos x="0" y="0"/>
              <wp:positionH relativeFrom="column">
                <wp:posOffset>-593725</wp:posOffset>
              </wp:positionH>
              <wp:positionV relativeFrom="paragraph">
                <wp:posOffset>1411605</wp:posOffset>
              </wp:positionV>
              <wp:extent cx="736282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23F306"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11.15pt" to="533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" strokecolor="#4579b8" strokeweight="1.75pt"/>
          </w:pict>
        </mc:Fallback>
      </mc:AlternateContent>
    </w:r>
    <w:r w:rsidRPr="0059609F">
      <w:rPr>
        <w:noProof/>
        <w:lang w:val="en-US"/>
      </w:rPr>
      <w:drawing>
        <wp:inline distT="0" distB="0" distL="0" distR="0" wp14:anchorId="1D3C2449" wp14:editId="2748C2DD">
          <wp:extent cx="187642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1371600"/>
                  </a:xfrm>
                  <a:prstGeom prst="rect">
                    <a:avLst/>
                  </a:prstGeom>
                  <a:noFill/>
                  <a:ln>
                    <a:noFill/>
                  </a:ln>
                </pic:spPr>
              </pic:pic>
            </a:graphicData>
          </a:graphic>
        </wp:inline>
      </w:drawing>
    </w:r>
    <w:r w:rsidRPr="00377B77">
      <w:rPr>
        <w:noProof/>
        <w:lang w:eastAsia="en-GB"/>
      </w:rPr>
      <w:t xml:space="preserve"> </w:t>
    </w:r>
  </w:p>
  <w:p w14:paraId="75233003" w14:textId="77777777" w:rsidR="00CF6A74" w:rsidRDefault="00C45B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3CC"/>
    <w:rsid w:val="000333FB"/>
    <w:rsid w:val="000B4F8D"/>
    <w:rsid w:val="00420CF5"/>
    <w:rsid w:val="004C22F7"/>
    <w:rsid w:val="0068279E"/>
    <w:rsid w:val="00793089"/>
    <w:rsid w:val="008E33CC"/>
    <w:rsid w:val="009775B8"/>
    <w:rsid w:val="00A224FF"/>
    <w:rsid w:val="00A24E5B"/>
    <w:rsid w:val="00AD3A66"/>
    <w:rsid w:val="00C45BAD"/>
    <w:rsid w:val="00C5680C"/>
    <w:rsid w:val="00D01E65"/>
    <w:rsid w:val="00D6161E"/>
    <w:rsid w:val="00E02831"/>
    <w:rsid w:val="00FA4E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CEE44"/>
  <w15:chartTrackingRefBased/>
  <w15:docId w15:val="{84F5E3AF-5198-47ED-A937-6973EE8A7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3CC"/>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8E33C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33CC"/>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8E33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33CC"/>
    <w:rPr>
      <w:rFonts w:ascii="Calibri" w:eastAsia="Calibri" w:hAnsi="Calibri" w:cs="Times New Roman"/>
    </w:rPr>
  </w:style>
  <w:style w:type="paragraph" w:styleId="Footer">
    <w:name w:val="footer"/>
    <w:basedOn w:val="Normal"/>
    <w:link w:val="FooterChar"/>
    <w:uiPriority w:val="99"/>
    <w:unhideWhenUsed/>
    <w:rsid w:val="008E33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33CC"/>
    <w:rPr>
      <w:rFonts w:ascii="Calibri" w:eastAsia="Calibri" w:hAnsi="Calibri" w:cs="Times New Roman"/>
    </w:rPr>
  </w:style>
  <w:style w:type="character" w:styleId="Hyperlink">
    <w:name w:val="Hyperlink"/>
    <w:basedOn w:val="DefaultParagraphFont"/>
    <w:uiPriority w:val="99"/>
    <w:unhideWhenUsed/>
    <w:rsid w:val="008E33CC"/>
    <w:rPr>
      <w:color w:val="0000FF"/>
      <w:u w:val="single"/>
    </w:rPr>
  </w:style>
  <w:style w:type="character" w:styleId="CommentReference">
    <w:name w:val="annotation reference"/>
    <w:basedOn w:val="DefaultParagraphFont"/>
    <w:uiPriority w:val="99"/>
    <w:semiHidden/>
    <w:unhideWhenUsed/>
    <w:rsid w:val="008E33CC"/>
    <w:rPr>
      <w:sz w:val="16"/>
      <w:szCs w:val="16"/>
    </w:rPr>
  </w:style>
  <w:style w:type="paragraph" w:styleId="CommentText">
    <w:name w:val="annotation text"/>
    <w:basedOn w:val="Normal"/>
    <w:link w:val="CommentTextChar"/>
    <w:uiPriority w:val="99"/>
    <w:semiHidden/>
    <w:unhideWhenUsed/>
    <w:rsid w:val="008E33CC"/>
    <w:pPr>
      <w:spacing w:line="240" w:lineRule="auto"/>
    </w:pPr>
    <w:rPr>
      <w:sz w:val="20"/>
      <w:szCs w:val="20"/>
    </w:rPr>
  </w:style>
  <w:style w:type="character" w:customStyle="1" w:styleId="CommentTextChar">
    <w:name w:val="Comment Text Char"/>
    <w:basedOn w:val="DefaultParagraphFont"/>
    <w:link w:val="CommentText"/>
    <w:uiPriority w:val="99"/>
    <w:semiHidden/>
    <w:rsid w:val="008E33CC"/>
    <w:rPr>
      <w:rFonts w:ascii="Calibri" w:eastAsia="Calibri" w:hAnsi="Calibri" w:cs="Times New Roman"/>
      <w:sz w:val="20"/>
      <w:szCs w:val="20"/>
    </w:rPr>
  </w:style>
  <w:style w:type="paragraph" w:styleId="FootnoteText">
    <w:name w:val="footnote text"/>
    <w:basedOn w:val="Normal"/>
    <w:link w:val="FootnoteTextChar"/>
    <w:uiPriority w:val="99"/>
    <w:semiHidden/>
    <w:unhideWhenUsed/>
    <w:rsid w:val="008E33C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E33CC"/>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8E33CC"/>
    <w:rPr>
      <w:vertAlign w:val="superscript"/>
    </w:rPr>
  </w:style>
  <w:style w:type="paragraph" w:styleId="BalloonText">
    <w:name w:val="Balloon Text"/>
    <w:basedOn w:val="Normal"/>
    <w:link w:val="BalloonTextChar"/>
    <w:uiPriority w:val="99"/>
    <w:semiHidden/>
    <w:unhideWhenUsed/>
    <w:rsid w:val="008E33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33CC"/>
    <w:rPr>
      <w:rFonts w:ascii="Segoe UI" w:eastAsia="Calibri" w:hAnsi="Segoe UI" w:cs="Segoe UI"/>
      <w:sz w:val="18"/>
      <w:szCs w:val="18"/>
    </w:rPr>
  </w:style>
  <w:style w:type="paragraph" w:styleId="Revision">
    <w:name w:val="Revision"/>
    <w:hidden/>
    <w:uiPriority w:val="99"/>
    <w:semiHidden/>
    <w:rsid w:val="00A24E5B"/>
    <w:pPr>
      <w:spacing w:after="0" w:line="240" w:lineRule="auto"/>
    </w:pPr>
    <w:rPr>
      <w:rFonts w:ascii="Calibri" w:eastAsia="Calibri" w:hAnsi="Calibri" w:cs="Times New Roman"/>
    </w:rPr>
  </w:style>
  <w:style w:type="paragraph" w:styleId="CommentSubject">
    <w:name w:val="annotation subject"/>
    <w:basedOn w:val="CommentText"/>
    <w:next w:val="CommentText"/>
    <w:link w:val="CommentSubjectChar"/>
    <w:uiPriority w:val="99"/>
    <w:semiHidden/>
    <w:unhideWhenUsed/>
    <w:rsid w:val="00A224FF"/>
    <w:rPr>
      <w:b/>
      <w:bCs/>
    </w:rPr>
  </w:style>
  <w:style w:type="character" w:customStyle="1" w:styleId="CommentSubjectChar">
    <w:name w:val="Comment Subject Char"/>
    <w:basedOn w:val="CommentTextChar"/>
    <w:link w:val="CommentSubject"/>
    <w:uiPriority w:val="99"/>
    <w:semiHidden/>
    <w:rsid w:val="00A224FF"/>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jctr.info@gmail.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ctr.sed@gmail.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679</Words>
  <Characters>3874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JCTR SED1</dc:creator>
  <cp:keywords/>
  <dc:description/>
  <cp:lastModifiedBy>Muhyila Natasha</cp:lastModifiedBy>
  <cp:revision>4</cp:revision>
  <dcterms:created xsi:type="dcterms:W3CDTF">2021-12-14T12:39:00Z</dcterms:created>
  <dcterms:modified xsi:type="dcterms:W3CDTF">2021-12-14T12:45:00Z</dcterms:modified>
</cp:coreProperties>
</file>